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A5" w:rsidRPr="00F03752" w:rsidRDefault="00BD72C3">
      <w:pPr>
        <w:pStyle w:val="2"/>
      </w:pPr>
      <w:bookmarkStart w:id="0" w:name="_GoBack"/>
      <w:bookmarkEnd w:id="0"/>
      <w:r>
        <w:t>План методической работы на 2023/24 учебный год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30"/>
        <w:gridCol w:w="2552"/>
        <w:gridCol w:w="3808"/>
      </w:tblGrid>
      <w:tr w:rsidR="000404A5">
        <w:trPr>
          <w:trHeight w:val="60"/>
        </w:trPr>
        <w:tc>
          <w:tcPr>
            <w:tcW w:w="9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Федеральная рабочая программа воспитания: структура и содержание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 </w:t>
            </w:r>
            <w:r>
              <w:rPr>
                <w:rFonts w:ascii="Liberation Sans" w:eastAsia="Liberation Sans" w:hAnsi="Liberation Sans" w:cs="Liberation Sans"/>
                <w:b/>
                <w:color w:val="000000"/>
                <w:spacing w:val="-2"/>
                <w:sz w:val="16"/>
              </w:rPr>
              <w:t>  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 направлений в содержании воспитательной работы ДОО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Обновить теоретические знания педагогов в вопросах воспитательной работы с детьми в соответствии с ФОП ДО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направление воспитания, ценности: Родина, природа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перечень экскурсий,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социальных акций, бесед,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челленджей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Разработать сценарии праздников, викторины, спортивных развлечений по теме «Я – гражданин России», экологических акций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– часть природы», исследовательской деятельности </w:t>
            </w:r>
            <w:r>
              <w:rPr>
                <w:rFonts w:ascii="Liberation Sans" w:eastAsia="Liberation Sans" w:hAnsi="Liberation Sans" w:cs="Liberation Sans"/>
                <w:b/>
                <w:color w:val="000000"/>
                <w:spacing w:val="-2"/>
                <w:sz w:val="16"/>
              </w:rPr>
              <w:t> 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Духовно-нравственное направление воспитания, ценности: жизнь, милосердие, добро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перечень бесед, проблемных ситуаций, воспитательных акций,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челленджей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Подобрать кинофильмы, мульт­фильмы и презентации, литературные произведения местных поэтов и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сателей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Социальное направление воспитания, ценности: человек, семья, дружба,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сотрудничество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перечень ролевых игр, проблемных ситуаций, бесед, викторин.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Подобрать литературные произведения, мультфильмы и презентации.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Разработать сценарии развлечений по темам «Я – моя семья», «Мой детский сад – мои друзья».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перечень социальных акций, игр народов разных национальностей, выставок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Январь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направление воспитания, ценность: познание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перечень ролевых игр, проблемных ситуаций, бесед, викторин. </w:t>
            </w:r>
            <w:r>
              <w:rPr>
                <w:rFonts w:ascii="Liberation Sans" w:eastAsia="Liberation Sans" w:hAnsi="Liberation Sans" w:cs="Liberation Sans"/>
                <w:b/>
                <w:color w:val="000000"/>
                <w:spacing w:val="-2"/>
                <w:sz w:val="16"/>
              </w:rPr>
              <w:t>  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Подобрать литературные произведения, мультфильмы и презентации.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Разработать сценарии развлечений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и оздоровительное направление воспитания, ценности: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здоровье, жизнь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перечень ролевых игр, проблемных ситуаций.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Подобрать литературные произведения, мультфильмы и презентации.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Разработать сценарии праздника, акции, проекта по теме «Я здоровье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берегу» </w:t>
            </w:r>
            <w:r>
              <w:rPr>
                <w:rFonts w:ascii="Liberation Sans" w:eastAsia="Liberation Sans" w:hAnsi="Liberation Sans" w:cs="Liberation Sans"/>
                <w:b/>
                <w:color w:val="000000"/>
                <w:spacing w:val="-2"/>
                <w:sz w:val="16"/>
              </w:rPr>
              <w:t>  </w:t>
            </w:r>
            <w:proofErr w:type="gramEnd"/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Трудовое направление воспитания, ценность: труд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перечень различных видов труда, трудовых акций, встреч с интересными людьми, экскурсий, ролевых игр.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Разработать сценарии проектов,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 к конкурсу поделок</w:t>
            </w:r>
          </w:p>
        </w:tc>
      </w:tr>
      <w:tr w:rsidR="000404A5">
        <w:trPr>
          <w:trHeight w:val="60"/>
        </w:trPr>
        <w:tc>
          <w:tcPr>
            <w:tcW w:w="13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Эстетическое направление воспитания, ценности: культура и красота</w:t>
            </w:r>
          </w:p>
        </w:tc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перечень бесед, викторин, виртуальных экскурсий.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Подобрать литературные и художественные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презентации и фотографии произведений искусства.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Разработать положения о творческих конкурсах разных видов деятельности: изобразительной, декоративно-оформительской, </w:t>
            </w:r>
          </w:p>
          <w:p w:rsidR="000404A5" w:rsidRDefault="00BD72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музыкальной, словесно-речевой, театрализованной</w:t>
            </w:r>
          </w:p>
        </w:tc>
      </w:tr>
    </w:tbl>
    <w:p w:rsidR="000404A5" w:rsidRDefault="00BD72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</w:pPr>
      <w:r>
        <w:rPr>
          <w:rFonts w:ascii="Calibri" w:eastAsia="Calibri" w:hAnsi="Calibri" w:cs="Calibri"/>
          <w:color w:val="000000"/>
        </w:rPr>
        <w:lastRenderedPageBreak/>
        <w:t> </w:t>
      </w:r>
    </w:p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0404A5"/>
    <w:p w:rsidR="000404A5" w:rsidRDefault="00BD72C3">
      <w:pPr>
        <w:tabs>
          <w:tab w:val="left" w:pos="5220"/>
        </w:tabs>
      </w:pPr>
      <w:r>
        <w:tab/>
      </w:r>
    </w:p>
    <w:sectPr w:rsidR="000404A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C3" w:rsidRDefault="00BD72C3">
      <w:pPr>
        <w:spacing w:after="0" w:line="240" w:lineRule="auto"/>
      </w:pPr>
      <w:r>
        <w:separator/>
      </w:r>
    </w:p>
  </w:endnote>
  <w:endnote w:type="continuationSeparator" w:id="0">
    <w:p w:rsidR="00BD72C3" w:rsidRDefault="00BD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A5" w:rsidRDefault="00BD72C3">
    <w:pPr>
      <w:pStyle w:val="af8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4400550" cy="371475"/>
              <wp:effectExtent l="0" t="0" r="0" b="9525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ction-Edu_inv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00550" cy="37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46.5pt;height:29.2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C3" w:rsidRDefault="00BD72C3">
      <w:pPr>
        <w:spacing w:after="0" w:line="240" w:lineRule="auto"/>
      </w:pPr>
      <w:r>
        <w:separator/>
      </w:r>
    </w:p>
  </w:footnote>
  <w:footnote w:type="continuationSeparator" w:id="0">
    <w:p w:rsidR="00BD72C3" w:rsidRDefault="00BD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A5" w:rsidRDefault="00BD72C3">
    <w:pPr>
      <w:pStyle w:val="af6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4400550" cy="371475"/>
              <wp:effectExtent l="0" t="0" r="0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tion-Edu_inv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00550" cy="37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6.5pt;height:29.2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tab/>
    </w:r>
  </w:p>
  <w:p w:rsidR="000404A5" w:rsidRDefault="000404A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552"/>
    <w:multiLevelType w:val="hybridMultilevel"/>
    <w:tmpl w:val="0A14F532"/>
    <w:lvl w:ilvl="0" w:tplc="1072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CCD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229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BEE6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80AF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1C3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FE1F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DAB7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18B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D34C8"/>
    <w:multiLevelType w:val="hybridMultilevel"/>
    <w:tmpl w:val="4BEAE20C"/>
    <w:lvl w:ilvl="0" w:tplc="A37C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69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460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542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7AC9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625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1A4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C26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3EE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6B88"/>
    <w:multiLevelType w:val="hybridMultilevel"/>
    <w:tmpl w:val="09E4E74C"/>
    <w:lvl w:ilvl="0" w:tplc="08BEC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B64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003F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B432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66B3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9CB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FCE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709B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182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2511B"/>
    <w:multiLevelType w:val="hybridMultilevel"/>
    <w:tmpl w:val="75B2BA8C"/>
    <w:lvl w:ilvl="0" w:tplc="FC981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B05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F6D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688E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624D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90C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E3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EB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C5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A5"/>
    <w:rsid w:val="000404A5"/>
    <w:rsid w:val="00BD72C3"/>
    <w:rsid w:val="00F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4C6-7DF2-4442-B681-0D3499DB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373A-324D-49DF-B67B-08B41DEC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Пользователь</cp:lastModifiedBy>
  <cp:revision>2</cp:revision>
  <dcterms:created xsi:type="dcterms:W3CDTF">2023-08-03T06:34:00Z</dcterms:created>
  <dcterms:modified xsi:type="dcterms:W3CDTF">2023-08-03T06:34:00Z</dcterms:modified>
</cp:coreProperties>
</file>